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720" w:rsidRPr="0045509E" w:rsidRDefault="00B47720" w:rsidP="0045509E">
      <w:pPr>
        <w:pStyle w:val="RenatoOK"/>
        <w:ind w:firstLine="0"/>
        <w:jc w:val="right"/>
      </w:pPr>
      <w:r w:rsidRPr="0045509E">
        <w:t>Bulgaria</w:t>
      </w:r>
    </w:p>
    <w:p w:rsidR="0045509E" w:rsidRDefault="0045509E" w:rsidP="0045509E">
      <w:pPr>
        <w:pStyle w:val="RenatoOK"/>
        <w:ind w:firstLine="0"/>
        <w:jc w:val="both"/>
        <w:rPr>
          <w:b/>
          <w:bCs/>
        </w:rPr>
      </w:pPr>
      <w:proofErr w:type="spellStart"/>
      <w:r w:rsidRPr="0045509E">
        <w:rPr>
          <w:b/>
          <w:bCs/>
        </w:rPr>
        <w:t>Kitka</w:t>
      </w:r>
      <w:proofErr w:type="spellEnd"/>
    </w:p>
    <w:p w:rsidR="0045509E" w:rsidRPr="0045509E" w:rsidRDefault="0045509E" w:rsidP="0045509E">
      <w:pPr>
        <w:pStyle w:val="RenatoOK"/>
        <w:ind w:firstLine="0"/>
        <w:jc w:val="both"/>
        <w:rPr>
          <w:b/>
          <w:bCs/>
        </w:rPr>
      </w:pPr>
    </w:p>
    <w:p w:rsidR="0045509E" w:rsidRDefault="0045509E" w:rsidP="0045509E">
      <w:pPr>
        <w:pStyle w:val="RenatoOK"/>
        <w:ind w:firstLine="0"/>
        <w:jc w:val="both"/>
        <w:rPr>
          <w:b/>
          <w:bCs/>
        </w:rPr>
      </w:pPr>
      <w:r>
        <w:t>Ensemble femminile</w:t>
      </w:r>
      <w:r>
        <w:t xml:space="preserve"> composto da </w:t>
      </w:r>
      <w:r>
        <w:t xml:space="preserve">quattordici </w:t>
      </w:r>
      <w:r>
        <w:t xml:space="preserve">cantanti bulgare residenti a Vienna. </w:t>
      </w:r>
      <w:r>
        <w:t xml:space="preserve">È stato fondato nel 2012 come sezione del più grande e variegato </w:t>
      </w:r>
      <w:proofErr w:type="spellStart"/>
      <w:r w:rsidRPr="0047758E">
        <w:rPr>
          <w:i/>
          <w:iCs/>
        </w:rPr>
        <w:t>Bulgarian</w:t>
      </w:r>
      <w:proofErr w:type="spellEnd"/>
      <w:r w:rsidRPr="0047758E">
        <w:rPr>
          <w:i/>
          <w:iCs/>
        </w:rPr>
        <w:t xml:space="preserve"> </w:t>
      </w:r>
      <w:proofErr w:type="spellStart"/>
      <w:r w:rsidRPr="0047758E">
        <w:rPr>
          <w:i/>
          <w:iCs/>
        </w:rPr>
        <w:t>Rhythms</w:t>
      </w:r>
      <w:proofErr w:type="spellEnd"/>
      <w:r>
        <w:t xml:space="preserve">, un’associazione culturale che intende preservare e valorizzare le grandi tradizioni folcloristiche bulgare a Vienna fin dal 2004. Inizialmente composto solamente da sei voci femminili, il coro </w:t>
      </w:r>
      <w:proofErr w:type="spellStart"/>
      <w:r w:rsidRPr="00D575E8">
        <w:rPr>
          <w:i/>
          <w:iCs/>
        </w:rPr>
        <w:t>Kitka</w:t>
      </w:r>
      <w:proofErr w:type="spellEnd"/>
      <w:r>
        <w:t xml:space="preserve"> ha saputo coinvolgere progressivamente un significativo numero di appassionate cantanti, guidate da due direttori d'orchestra sensibili, pazienti e di grande talento. Il loro repertorio prevede canti con ritmi asimmetrici, indicazioni di tempo dispari e mutevoli, dove il metro è diviso in combinazioni irregolari di tempi brevi e lunghi.</w:t>
      </w:r>
      <w:r>
        <w:t xml:space="preserve"> </w:t>
      </w:r>
      <w:r>
        <w:t xml:space="preserve">L’ensemble </w:t>
      </w:r>
      <w:proofErr w:type="spellStart"/>
      <w:r w:rsidRPr="00D575E8">
        <w:rPr>
          <w:i/>
          <w:iCs/>
        </w:rPr>
        <w:t>Kitka</w:t>
      </w:r>
      <w:proofErr w:type="spellEnd"/>
      <w:r>
        <w:t xml:space="preserve"> ha partecipato a numerosi concerti in varie città europee, come Praga, Copenaghen, Innsbruck, Brno, </w:t>
      </w:r>
      <w:proofErr w:type="spellStart"/>
      <w:r>
        <w:t>Larnaka</w:t>
      </w:r>
      <w:proofErr w:type="spellEnd"/>
      <w:r>
        <w:t xml:space="preserve"> ecc.; nel 2023 ha vinto il secondo premio al </w:t>
      </w:r>
      <w:r w:rsidRPr="00D9592C">
        <w:rPr>
          <w:i/>
          <w:iCs/>
        </w:rPr>
        <w:t>World Peace Festival</w:t>
      </w:r>
      <w:r>
        <w:t xml:space="preserve"> di Vienna, cantando nel Palazzo delle Nazioni Unite, nella Cattedrale di Santo Stefano e infine nella Sala d'Oro del </w:t>
      </w:r>
      <w:r w:rsidRPr="00D9592C">
        <w:rPr>
          <w:i/>
          <w:iCs/>
        </w:rPr>
        <w:t>Musikverein</w:t>
      </w:r>
      <w:r>
        <w:t xml:space="preserve">. Il coro </w:t>
      </w:r>
      <w:proofErr w:type="spellStart"/>
      <w:r w:rsidRPr="00D575E8">
        <w:rPr>
          <w:i/>
          <w:iCs/>
        </w:rPr>
        <w:t>Kitka</w:t>
      </w:r>
      <w:proofErr w:type="spellEnd"/>
      <w:r>
        <w:t xml:space="preserve"> è attualmente</w:t>
      </w:r>
      <w:r>
        <w:t xml:space="preserve"> diretto dalla maestra Maria </w:t>
      </w:r>
      <w:r w:rsidRPr="00D9592C">
        <w:t>Zlatanov</w:t>
      </w:r>
      <w:r>
        <w:t>, segue</w:t>
      </w:r>
      <w:r>
        <w:t>ndo</w:t>
      </w:r>
      <w:r>
        <w:t xml:space="preserve"> il collaudato modello del maestro Philip </w:t>
      </w:r>
      <w:proofErr w:type="spellStart"/>
      <w:r>
        <w:t>Koutev</w:t>
      </w:r>
      <w:proofErr w:type="spellEnd"/>
      <w:r>
        <w:t>.</w:t>
      </w:r>
    </w:p>
    <w:p w:rsidR="0045509E" w:rsidRDefault="0045509E" w:rsidP="0045509E">
      <w:pPr>
        <w:pStyle w:val="RenatoOK"/>
        <w:ind w:firstLine="0"/>
        <w:rPr>
          <w:b/>
          <w:bCs/>
        </w:rPr>
      </w:pPr>
    </w:p>
    <w:p w:rsidR="00FC2D3D" w:rsidRDefault="00FC2D3D" w:rsidP="0045509E">
      <w:pPr>
        <w:pStyle w:val="RenatoOK"/>
        <w:ind w:firstLine="0"/>
        <w:rPr>
          <w:b/>
          <w:bCs/>
        </w:rPr>
      </w:pPr>
      <w:r w:rsidRPr="002866E5">
        <w:rPr>
          <w:b/>
          <w:bCs/>
        </w:rPr>
        <w:t xml:space="preserve">Il </w:t>
      </w:r>
      <w:r w:rsidR="002866E5">
        <w:rPr>
          <w:b/>
          <w:bCs/>
        </w:rPr>
        <w:t>‘</w:t>
      </w:r>
      <w:r w:rsidRPr="002866E5">
        <w:rPr>
          <w:b/>
          <w:bCs/>
        </w:rPr>
        <w:t>mistero</w:t>
      </w:r>
      <w:r w:rsidR="002866E5">
        <w:rPr>
          <w:b/>
          <w:bCs/>
        </w:rPr>
        <w:t>’</w:t>
      </w:r>
      <w:r w:rsidRPr="002866E5">
        <w:rPr>
          <w:b/>
          <w:bCs/>
        </w:rPr>
        <w:t xml:space="preserve"> delle voci bulgare</w:t>
      </w:r>
    </w:p>
    <w:p w:rsidR="00B47720" w:rsidRDefault="00B47720" w:rsidP="0045509E">
      <w:pPr>
        <w:pStyle w:val="RenatoOK"/>
        <w:ind w:firstLine="0"/>
        <w:rPr>
          <w:b/>
          <w:bCs/>
        </w:rPr>
      </w:pPr>
    </w:p>
    <w:p w:rsidR="000A0580" w:rsidRPr="00466E66" w:rsidRDefault="002866E5" w:rsidP="0045509E">
      <w:pPr>
        <w:pStyle w:val="RenatoOK"/>
        <w:ind w:firstLine="0"/>
        <w:jc w:val="both"/>
        <w:rPr>
          <w:i/>
          <w:iCs/>
          <w:sz w:val="22"/>
          <w:szCs w:val="22"/>
        </w:rPr>
      </w:pPr>
      <w:r w:rsidRPr="00466E66">
        <w:rPr>
          <w:sz w:val="22"/>
          <w:szCs w:val="22"/>
        </w:rPr>
        <w:t>Una lunga serie di artisti internazionali, dal rock al jazz, dalla classica al folk, sono rimasti affascinati dal</w:t>
      </w:r>
      <w:r w:rsidR="00466E66">
        <w:rPr>
          <w:sz w:val="22"/>
          <w:szCs w:val="22"/>
        </w:rPr>
        <w:t>la musica</w:t>
      </w:r>
      <w:r w:rsidRPr="00466E66">
        <w:rPr>
          <w:sz w:val="22"/>
          <w:szCs w:val="22"/>
        </w:rPr>
        <w:t xml:space="preserve"> </w:t>
      </w:r>
      <w:r w:rsidR="00466E66" w:rsidRPr="00466E66">
        <w:rPr>
          <w:sz w:val="22"/>
          <w:szCs w:val="22"/>
        </w:rPr>
        <w:t xml:space="preserve">popolare </w:t>
      </w:r>
      <w:r w:rsidR="00466E66">
        <w:rPr>
          <w:sz w:val="22"/>
          <w:szCs w:val="22"/>
        </w:rPr>
        <w:t xml:space="preserve">della Bulgaria, </w:t>
      </w:r>
      <w:r w:rsidRPr="00466E66">
        <w:rPr>
          <w:sz w:val="22"/>
          <w:szCs w:val="22"/>
        </w:rPr>
        <w:t>cerca</w:t>
      </w:r>
      <w:r w:rsidR="00466E66">
        <w:rPr>
          <w:sz w:val="22"/>
          <w:szCs w:val="22"/>
        </w:rPr>
        <w:t>ndo</w:t>
      </w:r>
      <w:r w:rsidRPr="00466E66">
        <w:rPr>
          <w:sz w:val="22"/>
          <w:szCs w:val="22"/>
        </w:rPr>
        <w:t xml:space="preserve"> in vario modo di scoprir</w:t>
      </w:r>
      <w:r w:rsidR="00466E66">
        <w:rPr>
          <w:sz w:val="22"/>
          <w:szCs w:val="22"/>
        </w:rPr>
        <w:t>n</w:t>
      </w:r>
      <w:r w:rsidRPr="00466E66">
        <w:rPr>
          <w:sz w:val="22"/>
          <w:szCs w:val="22"/>
        </w:rPr>
        <w:t>e i ‘segreti’</w:t>
      </w:r>
      <w:r w:rsidR="005C3BCE" w:rsidRPr="00466E66">
        <w:rPr>
          <w:sz w:val="22"/>
          <w:szCs w:val="22"/>
        </w:rPr>
        <w:t xml:space="preserve"> </w:t>
      </w:r>
      <w:r w:rsidR="00466E66">
        <w:rPr>
          <w:sz w:val="22"/>
          <w:szCs w:val="22"/>
        </w:rPr>
        <w:t xml:space="preserve">fin dal celebre studio di </w:t>
      </w:r>
      <w:r w:rsidR="005C3BCE" w:rsidRPr="00466E66">
        <w:rPr>
          <w:sz w:val="22"/>
          <w:szCs w:val="22"/>
        </w:rPr>
        <w:t>Bela Bartok</w:t>
      </w:r>
      <w:r w:rsidR="00466E66">
        <w:rPr>
          <w:sz w:val="22"/>
          <w:szCs w:val="22"/>
        </w:rPr>
        <w:t xml:space="preserve"> sul </w:t>
      </w:r>
      <w:r w:rsidR="00466E66" w:rsidRPr="00466E66">
        <w:rPr>
          <w:sz w:val="22"/>
          <w:szCs w:val="22"/>
        </w:rPr>
        <w:t>ritmo ‘asimmetrico’ bulgaro</w:t>
      </w:r>
      <w:r w:rsidR="00466E66">
        <w:rPr>
          <w:sz w:val="22"/>
          <w:szCs w:val="22"/>
        </w:rPr>
        <w:t>. Una svolta decisiva si deve al</w:t>
      </w:r>
      <w:r w:rsidR="00454458" w:rsidRPr="00466E66">
        <w:rPr>
          <w:sz w:val="22"/>
          <w:szCs w:val="22"/>
        </w:rPr>
        <w:t xml:space="preserve">l’opera di </w:t>
      </w:r>
      <w:r w:rsidR="00FC2D3D" w:rsidRPr="00466E66">
        <w:rPr>
          <w:sz w:val="22"/>
          <w:szCs w:val="22"/>
        </w:rPr>
        <w:t xml:space="preserve">Philip </w:t>
      </w:r>
      <w:proofErr w:type="spellStart"/>
      <w:r w:rsidR="00FC2D3D" w:rsidRPr="00466E66">
        <w:rPr>
          <w:sz w:val="22"/>
          <w:szCs w:val="22"/>
        </w:rPr>
        <w:t>Koutev</w:t>
      </w:r>
      <w:proofErr w:type="spellEnd"/>
      <w:r w:rsidR="00FC2D3D" w:rsidRPr="00466E66">
        <w:rPr>
          <w:sz w:val="22"/>
          <w:szCs w:val="22"/>
        </w:rPr>
        <w:t xml:space="preserve">, </w:t>
      </w:r>
      <w:r w:rsidR="00454458" w:rsidRPr="00466E66">
        <w:rPr>
          <w:sz w:val="22"/>
          <w:szCs w:val="22"/>
        </w:rPr>
        <w:t xml:space="preserve">eminente </w:t>
      </w:r>
      <w:r w:rsidR="00FC2D3D" w:rsidRPr="00466E66">
        <w:rPr>
          <w:sz w:val="22"/>
          <w:szCs w:val="22"/>
        </w:rPr>
        <w:t>compositor</w:t>
      </w:r>
      <w:r w:rsidRPr="00466E66">
        <w:rPr>
          <w:sz w:val="22"/>
          <w:szCs w:val="22"/>
        </w:rPr>
        <w:t>e</w:t>
      </w:r>
      <w:r w:rsidR="00FC2D3D" w:rsidRPr="00466E66">
        <w:rPr>
          <w:sz w:val="22"/>
          <w:szCs w:val="22"/>
        </w:rPr>
        <w:t xml:space="preserve"> bulgar</w:t>
      </w:r>
      <w:r w:rsidRPr="00466E66">
        <w:rPr>
          <w:sz w:val="22"/>
          <w:szCs w:val="22"/>
        </w:rPr>
        <w:t>o</w:t>
      </w:r>
      <w:r w:rsidR="000A0580" w:rsidRPr="00466E66">
        <w:rPr>
          <w:sz w:val="22"/>
          <w:szCs w:val="22"/>
        </w:rPr>
        <w:t>,</w:t>
      </w:r>
      <w:r w:rsidRPr="00466E66">
        <w:rPr>
          <w:sz w:val="22"/>
          <w:szCs w:val="22"/>
        </w:rPr>
        <w:t xml:space="preserve"> </w:t>
      </w:r>
      <w:r w:rsidR="00454458" w:rsidRPr="00466E66">
        <w:rPr>
          <w:sz w:val="22"/>
          <w:szCs w:val="22"/>
        </w:rPr>
        <w:t xml:space="preserve">che nel 1951 </w:t>
      </w:r>
      <w:r w:rsidR="00FC2D3D" w:rsidRPr="00466E66">
        <w:rPr>
          <w:sz w:val="22"/>
          <w:szCs w:val="22"/>
        </w:rPr>
        <w:t>fondò</w:t>
      </w:r>
      <w:r w:rsidRPr="00466E66">
        <w:rPr>
          <w:sz w:val="22"/>
          <w:szCs w:val="22"/>
        </w:rPr>
        <w:t xml:space="preserve"> </w:t>
      </w:r>
      <w:r w:rsidR="000A0580" w:rsidRPr="00466E66">
        <w:rPr>
          <w:sz w:val="22"/>
          <w:szCs w:val="22"/>
        </w:rPr>
        <w:t xml:space="preserve">il </w:t>
      </w:r>
      <w:r w:rsidR="000A0580" w:rsidRPr="00466E66">
        <w:rPr>
          <w:i/>
          <w:iCs/>
          <w:sz w:val="22"/>
          <w:szCs w:val="22"/>
        </w:rPr>
        <w:t xml:space="preserve">Philip </w:t>
      </w:r>
      <w:proofErr w:type="spellStart"/>
      <w:r w:rsidR="000A0580" w:rsidRPr="00466E66">
        <w:rPr>
          <w:i/>
          <w:iCs/>
          <w:sz w:val="22"/>
          <w:szCs w:val="22"/>
        </w:rPr>
        <w:t>Kutev</w:t>
      </w:r>
      <w:proofErr w:type="spellEnd"/>
      <w:r w:rsidR="000A0580" w:rsidRPr="00466E66">
        <w:rPr>
          <w:i/>
          <w:iCs/>
          <w:sz w:val="22"/>
          <w:szCs w:val="22"/>
        </w:rPr>
        <w:t xml:space="preserve"> National Folklore Ensemble</w:t>
      </w:r>
      <w:r w:rsidR="000A0580" w:rsidRPr="00466E66">
        <w:rPr>
          <w:sz w:val="22"/>
          <w:szCs w:val="22"/>
        </w:rPr>
        <w:t xml:space="preserve">, </w:t>
      </w:r>
      <w:r w:rsidRPr="00466E66">
        <w:rPr>
          <w:sz w:val="22"/>
          <w:szCs w:val="22"/>
        </w:rPr>
        <w:t xml:space="preserve">riunendo </w:t>
      </w:r>
      <w:r w:rsidR="00FC2D3D" w:rsidRPr="00466E66">
        <w:rPr>
          <w:sz w:val="22"/>
          <w:szCs w:val="22"/>
        </w:rPr>
        <w:t xml:space="preserve">i </w:t>
      </w:r>
      <w:r w:rsidRPr="00466E66">
        <w:rPr>
          <w:sz w:val="22"/>
          <w:szCs w:val="22"/>
        </w:rPr>
        <w:t xml:space="preserve">più qualificati e autentici protagonisti del folklore nazionale, selezionando con cura i canti e i ritmi </w:t>
      </w:r>
      <w:r w:rsidR="00454458" w:rsidRPr="00466E66">
        <w:rPr>
          <w:sz w:val="22"/>
          <w:szCs w:val="22"/>
        </w:rPr>
        <w:t xml:space="preserve">più </w:t>
      </w:r>
      <w:r w:rsidRPr="00466E66">
        <w:rPr>
          <w:sz w:val="22"/>
          <w:szCs w:val="22"/>
        </w:rPr>
        <w:t>rappresentativi delle sette regioni della Bulgaria</w:t>
      </w:r>
      <w:r w:rsidR="00454458" w:rsidRPr="00466E66">
        <w:rPr>
          <w:sz w:val="22"/>
          <w:szCs w:val="22"/>
        </w:rPr>
        <w:t xml:space="preserve">. </w:t>
      </w:r>
      <w:r w:rsidR="00FC2D3D" w:rsidRPr="00466E66">
        <w:rPr>
          <w:sz w:val="22"/>
          <w:szCs w:val="22"/>
        </w:rPr>
        <w:t xml:space="preserve">Nei suoi arrangiamenti </w:t>
      </w:r>
      <w:proofErr w:type="spellStart"/>
      <w:r w:rsidR="00FC2D3D" w:rsidRPr="00466E66">
        <w:rPr>
          <w:sz w:val="22"/>
          <w:szCs w:val="22"/>
        </w:rPr>
        <w:t>Koutev</w:t>
      </w:r>
      <w:proofErr w:type="spellEnd"/>
      <w:r w:rsidR="00FC2D3D" w:rsidRPr="00466E66">
        <w:rPr>
          <w:sz w:val="22"/>
          <w:szCs w:val="22"/>
        </w:rPr>
        <w:t xml:space="preserve"> </w:t>
      </w:r>
      <w:r w:rsidR="000A0580" w:rsidRPr="00466E66">
        <w:rPr>
          <w:sz w:val="22"/>
          <w:szCs w:val="22"/>
        </w:rPr>
        <w:t xml:space="preserve">riuscì a mettere in risalto la vasta articolazione e grande la ricchezza della musica tradizionale bulgara, </w:t>
      </w:r>
      <w:r w:rsidR="005C3BCE" w:rsidRPr="00466E66">
        <w:rPr>
          <w:sz w:val="22"/>
          <w:szCs w:val="22"/>
        </w:rPr>
        <w:t>contaminando</w:t>
      </w:r>
      <w:r w:rsidR="000A0580" w:rsidRPr="00466E66">
        <w:rPr>
          <w:sz w:val="22"/>
          <w:szCs w:val="22"/>
        </w:rPr>
        <w:t xml:space="preserve"> elementi popolari con forme e armonie classiche occidentali, creando così una ‘nuova tradizione’ corale bulgara.</w:t>
      </w:r>
      <w:r w:rsidR="005C3BCE" w:rsidRPr="00466E66">
        <w:rPr>
          <w:sz w:val="22"/>
          <w:szCs w:val="22"/>
        </w:rPr>
        <w:t xml:space="preserve"> </w:t>
      </w:r>
      <w:r w:rsidR="000A0580" w:rsidRPr="00466E66">
        <w:rPr>
          <w:sz w:val="22"/>
          <w:szCs w:val="22"/>
        </w:rPr>
        <w:t xml:space="preserve">L'ensemble ebbe un successo immediato e presto la sua formula divenne un modello per altri </w:t>
      </w:r>
      <w:r w:rsidR="005C3BCE" w:rsidRPr="00466E66">
        <w:rPr>
          <w:sz w:val="22"/>
          <w:szCs w:val="22"/>
        </w:rPr>
        <w:t>gruppi</w:t>
      </w:r>
      <w:r w:rsidR="000A0580" w:rsidRPr="00466E66">
        <w:rPr>
          <w:sz w:val="22"/>
          <w:szCs w:val="22"/>
        </w:rPr>
        <w:t xml:space="preserve"> che si formarono in altre parti del Paese</w:t>
      </w:r>
      <w:r w:rsidR="005C3BCE" w:rsidRPr="00466E66">
        <w:rPr>
          <w:sz w:val="22"/>
          <w:szCs w:val="22"/>
        </w:rPr>
        <w:t xml:space="preserve">, come ad esempio </w:t>
      </w:r>
      <w:r w:rsidR="000A0580" w:rsidRPr="00466E66">
        <w:rPr>
          <w:i/>
          <w:iCs/>
          <w:sz w:val="22"/>
          <w:szCs w:val="22"/>
        </w:rPr>
        <w:t xml:space="preserve">Le </w:t>
      </w:r>
      <w:proofErr w:type="spellStart"/>
      <w:r w:rsidR="000A0580" w:rsidRPr="00466E66">
        <w:rPr>
          <w:i/>
          <w:iCs/>
          <w:sz w:val="22"/>
          <w:szCs w:val="22"/>
        </w:rPr>
        <w:t>Mystere</w:t>
      </w:r>
      <w:proofErr w:type="spellEnd"/>
      <w:r w:rsidR="000A0580" w:rsidRPr="00466E66">
        <w:rPr>
          <w:i/>
          <w:iCs/>
          <w:sz w:val="22"/>
          <w:szCs w:val="22"/>
        </w:rPr>
        <w:t xml:space="preserve"> </w:t>
      </w:r>
      <w:proofErr w:type="spellStart"/>
      <w:r w:rsidR="000A0580" w:rsidRPr="00466E66">
        <w:rPr>
          <w:i/>
          <w:iCs/>
          <w:sz w:val="22"/>
          <w:szCs w:val="22"/>
        </w:rPr>
        <w:t>des</w:t>
      </w:r>
      <w:proofErr w:type="spellEnd"/>
      <w:r w:rsidR="000A0580" w:rsidRPr="00466E66">
        <w:rPr>
          <w:i/>
          <w:iCs/>
          <w:sz w:val="22"/>
          <w:szCs w:val="22"/>
        </w:rPr>
        <w:t xml:space="preserve"> </w:t>
      </w:r>
      <w:proofErr w:type="spellStart"/>
      <w:r w:rsidR="000A0580" w:rsidRPr="00466E66">
        <w:rPr>
          <w:i/>
          <w:iCs/>
          <w:sz w:val="22"/>
          <w:szCs w:val="22"/>
        </w:rPr>
        <w:t>Voix</w:t>
      </w:r>
      <w:proofErr w:type="spellEnd"/>
      <w:r w:rsidR="000A0580" w:rsidRPr="00466E66">
        <w:rPr>
          <w:i/>
          <w:iCs/>
          <w:sz w:val="22"/>
          <w:szCs w:val="22"/>
        </w:rPr>
        <w:t xml:space="preserve"> </w:t>
      </w:r>
      <w:proofErr w:type="spellStart"/>
      <w:r w:rsidR="000A0580" w:rsidRPr="00466E66">
        <w:rPr>
          <w:i/>
          <w:iCs/>
          <w:sz w:val="22"/>
          <w:szCs w:val="22"/>
        </w:rPr>
        <w:t>Bulgares</w:t>
      </w:r>
      <w:proofErr w:type="spellEnd"/>
      <w:r w:rsidR="000A0580" w:rsidRPr="00466E66">
        <w:rPr>
          <w:sz w:val="22"/>
          <w:szCs w:val="22"/>
        </w:rPr>
        <w:t xml:space="preserve"> di Marcel </w:t>
      </w:r>
      <w:proofErr w:type="spellStart"/>
      <w:r w:rsidR="000A0580" w:rsidRPr="00466E66">
        <w:rPr>
          <w:sz w:val="22"/>
          <w:szCs w:val="22"/>
        </w:rPr>
        <w:t>Cellier</w:t>
      </w:r>
      <w:proofErr w:type="spellEnd"/>
      <w:r w:rsidR="005C3BCE" w:rsidRPr="00466E66">
        <w:rPr>
          <w:sz w:val="22"/>
          <w:szCs w:val="22"/>
        </w:rPr>
        <w:t>, conosciuto ormai in tutto il mondo</w:t>
      </w:r>
      <w:r w:rsidR="00D575E8" w:rsidRPr="00466E66">
        <w:rPr>
          <w:sz w:val="22"/>
          <w:szCs w:val="22"/>
        </w:rPr>
        <w:t xml:space="preserve"> (n</w:t>
      </w:r>
      <w:r w:rsidR="000A0580" w:rsidRPr="00466E66">
        <w:rPr>
          <w:sz w:val="22"/>
          <w:szCs w:val="22"/>
        </w:rPr>
        <w:t>ei loro primi due CD sono inclus</w:t>
      </w:r>
      <w:r w:rsidR="005C3BCE" w:rsidRPr="00466E66">
        <w:rPr>
          <w:sz w:val="22"/>
          <w:szCs w:val="22"/>
        </w:rPr>
        <w:t>i</w:t>
      </w:r>
      <w:r w:rsidR="000A0580" w:rsidRPr="00466E66">
        <w:rPr>
          <w:sz w:val="22"/>
          <w:szCs w:val="22"/>
        </w:rPr>
        <w:t xml:space="preserve"> divers</w:t>
      </w:r>
      <w:r w:rsidR="005C3BCE" w:rsidRPr="00466E66">
        <w:rPr>
          <w:sz w:val="22"/>
          <w:szCs w:val="22"/>
        </w:rPr>
        <w:t>i</w:t>
      </w:r>
      <w:r w:rsidR="000A0580" w:rsidRPr="00466E66">
        <w:rPr>
          <w:sz w:val="22"/>
          <w:szCs w:val="22"/>
        </w:rPr>
        <w:t xml:space="preserve"> </w:t>
      </w:r>
      <w:r w:rsidR="005C3BCE" w:rsidRPr="00466E66">
        <w:rPr>
          <w:sz w:val="22"/>
          <w:szCs w:val="22"/>
        </w:rPr>
        <w:t xml:space="preserve">brani </w:t>
      </w:r>
      <w:r w:rsidR="000A0580" w:rsidRPr="00466E66">
        <w:rPr>
          <w:sz w:val="22"/>
          <w:szCs w:val="22"/>
        </w:rPr>
        <w:t>eseguit</w:t>
      </w:r>
      <w:r w:rsidR="005C3BCE" w:rsidRPr="00466E66">
        <w:rPr>
          <w:sz w:val="22"/>
          <w:szCs w:val="22"/>
        </w:rPr>
        <w:t>i</w:t>
      </w:r>
      <w:r w:rsidR="000A0580" w:rsidRPr="00466E66">
        <w:rPr>
          <w:sz w:val="22"/>
          <w:szCs w:val="22"/>
        </w:rPr>
        <w:t xml:space="preserve"> dal </w:t>
      </w:r>
      <w:r w:rsidR="005C3BCE" w:rsidRPr="00466E66">
        <w:rPr>
          <w:i/>
          <w:iCs/>
          <w:sz w:val="22"/>
          <w:szCs w:val="22"/>
        </w:rPr>
        <w:t xml:space="preserve">Philip </w:t>
      </w:r>
      <w:proofErr w:type="spellStart"/>
      <w:r w:rsidR="005C3BCE" w:rsidRPr="00466E66">
        <w:rPr>
          <w:i/>
          <w:iCs/>
          <w:sz w:val="22"/>
          <w:szCs w:val="22"/>
        </w:rPr>
        <w:t>Kutev</w:t>
      </w:r>
      <w:proofErr w:type="spellEnd"/>
      <w:r w:rsidR="005C3BCE" w:rsidRPr="00466E66">
        <w:rPr>
          <w:i/>
          <w:iCs/>
          <w:sz w:val="22"/>
          <w:szCs w:val="22"/>
        </w:rPr>
        <w:t xml:space="preserve"> National Folklore Ensemble</w:t>
      </w:r>
      <w:r w:rsidR="00D575E8" w:rsidRPr="00466E66">
        <w:rPr>
          <w:sz w:val="22"/>
          <w:szCs w:val="22"/>
        </w:rPr>
        <w:t>).</w:t>
      </w:r>
    </w:p>
    <w:p w:rsidR="005C3BCE" w:rsidRPr="00466E66" w:rsidRDefault="005C3BCE" w:rsidP="0045509E">
      <w:pPr>
        <w:pStyle w:val="RenatoOK"/>
        <w:ind w:firstLine="0"/>
        <w:jc w:val="both"/>
        <w:rPr>
          <w:i/>
          <w:iCs/>
          <w:sz w:val="22"/>
          <w:szCs w:val="22"/>
        </w:rPr>
      </w:pPr>
    </w:p>
    <w:p w:rsidR="00FC2D3D" w:rsidRDefault="00FC2D3D" w:rsidP="0045509E">
      <w:pPr>
        <w:pStyle w:val="RenatoOK"/>
        <w:ind w:firstLine="0"/>
      </w:pPr>
    </w:p>
    <w:p w:rsidR="00FC2D3D" w:rsidRDefault="00FC2D3D" w:rsidP="0045509E">
      <w:pPr>
        <w:pStyle w:val="RenatoOK"/>
        <w:ind w:firstLine="0"/>
      </w:pPr>
    </w:p>
    <w:p w:rsidR="00D9592C" w:rsidRPr="008D0203" w:rsidRDefault="00D9592C" w:rsidP="0045509E">
      <w:pPr>
        <w:pStyle w:val="RenatoOK"/>
        <w:ind w:firstLine="0"/>
        <w:rPr>
          <w:b/>
          <w:bCs/>
        </w:rPr>
      </w:pPr>
      <w:r w:rsidRPr="008D0203">
        <w:rPr>
          <w:b/>
          <w:bCs/>
        </w:rPr>
        <w:t>Il Canto Polifonico Bulgaro</w:t>
      </w:r>
    </w:p>
    <w:p w:rsidR="008D0203" w:rsidRDefault="008D0203" w:rsidP="0045509E">
      <w:pPr>
        <w:pStyle w:val="RenatoOK"/>
        <w:ind w:firstLine="0"/>
      </w:pPr>
    </w:p>
    <w:p w:rsidR="00FC2D3D" w:rsidRDefault="00D9592C" w:rsidP="00466E66">
      <w:pPr>
        <w:pStyle w:val="RenatoOK"/>
        <w:ind w:firstLine="0"/>
        <w:jc w:val="both"/>
      </w:pPr>
      <w:r>
        <w:t>Dalla scheda UNESCO (iscritto nel 2008 nella lista dei ‘patrimoni immateriali dell’umanità’)</w:t>
      </w:r>
    </w:p>
    <w:p w:rsidR="00D9592C" w:rsidRDefault="00FC2D3D" w:rsidP="00466E66">
      <w:pPr>
        <w:pStyle w:val="RenatoOK"/>
        <w:ind w:firstLine="0"/>
        <w:jc w:val="both"/>
      </w:pPr>
      <w:proofErr w:type="spellStart"/>
      <w:r w:rsidRPr="00D9592C">
        <w:rPr>
          <w:i/>
          <w:iCs/>
        </w:rPr>
        <w:t>Bistritsa</w:t>
      </w:r>
      <w:proofErr w:type="spellEnd"/>
      <w:r w:rsidRPr="00D9592C">
        <w:rPr>
          <w:i/>
          <w:iCs/>
        </w:rPr>
        <w:t xml:space="preserve"> Babi</w:t>
      </w:r>
      <w:r>
        <w:t xml:space="preserve">, polifonia arcaica, danze e rituali della regione di </w:t>
      </w:r>
      <w:proofErr w:type="spellStart"/>
      <w:r w:rsidRPr="00D9592C">
        <w:rPr>
          <w:i/>
          <w:iCs/>
        </w:rPr>
        <w:t>Shoplouk</w:t>
      </w:r>
      <w:proofErr w:type="spellEnd"/>
      <w:r w:rsidR="00D9592C">
        <w:t xml:space="preserve">. </w:t>
      </w:r>
    </w:p>
    <w:p w:rsidR="00FC2D3D" w:rsidRDefault="00FC2D3D" w:rsidP="00466E66">
      <w:pPr>
        <w:pStyle w:val="RenatoOK"/>
        <w:ind w:firstLine="0"/>
        <w:jc w:val="both"/>
      </w:pPr>
      <w:r>
        <w:t xml:space="preserve">La difonia è un tipo specifico di canto polifonico in cui due voci </w:t>
      </w:r>
      <w:r w:rsidR="00D9592C">
        <w:t>(</w:t>
      </w:r>
      <w:proofErr w:type="spellStart"/>
      <w:r w:rsidR="00D9592C" w:rsidRPr="00D9592C">
        <w:rPr>
          <w:i/>
          <w:iCs/>
        </w:rPr>
        <w:t>izvikva</w:t>
      </w:r>
      <w:proofErr w:type="spellEnd"/>
      <w:r w:rsidR="00D9592C">
        <w:t xml:space="preserve"> e </w:t>
      </w:r>
      <w:proofErr w:type="spellStart"/>
      <w:r w:rsidR="00D9592C" w:rsidRPr="00D9592C">
        <w:rPr>
          <w:i/>
          <w:iCs/>
        </w:rPr>
        <w:t>bouchi</w:t>
      </w:r>
      <w:proofErr w:type="spellEnd"/>
      <w:r w:rsidR="00D9592C" w:rsidRPr="00D9592C">
        <w:rPr>
          <w:i/>
          <w:iCs/>
        </w:rPr>
        <w:t xml:space="preserve"> </w:t>
      </w:r>
      <w:proofErr w:type="spellStart"/>
      <w:r w:rsidR="00D9592C" w:rsidRPr="00D9592C">
        <w:rPr>
          <w:i/>
          <w:iCs/>
        </w:rPr>
        <w:t>krivo</w:t>
      </w:r>
      <w:proofErr w:type="spellEnd"/>
      <w:r w:rsidR="00D9592C">
        <w:t xml:space="preserve">) si sovrappongono </w:t>
      </w:r>
      <w:r w:rsidR="008D0203">
        <w:t xml:space="preserve">anche per quarti di tono, sostenute da un bordone monodico eseguito dagli altri </w:t>
      </w:r>
      <w:r>
        <w:t>cant</w:t>
      </w:r>
      <w:r w:rsidR="00D9592C">
        <w:t>ori</w:t>
      </w:r>
      <w:r w:rsidR="008D0203">
        <w:t>.</w:t>
      </w:r>
      <w:r>
        <w:t xml:space="preserve"> I </w:t>
      </w:r>
      <w:r w:rsidR="008D0203">
        <w:t>danzatori</w:t>
      </w:r>
      <w:r>
        <w:t xml:space="preserve">, </w:t>
      </w:r>
      <w:r w:rsidR="008D0203">
        <w:t xml:space="preserve">che indossano </w:t>
      </w:r>
      <w:r>
        <w:t>costumi tradizionali, si tengono per la vita o per la cintura e ballano in cerchio, con passi leggeri e movimenti in senso antiorario</w:t>
      </w:r>
      <w:r w:rsidR="008D0203">
        <w:t>, su un ritmo asimmetrico</w:t>
      </w:r>
      <w:r>
        <w:t>. All'interno di questa struttura vengono eseguite numerose variazioni, a seconda del canto e degli antichi scopi rituali.</w:t>
      </w:r>
    </w:p>
    <w:p w:rsidR="00FC2D3D" w:rsidRDefault="00FC2D3D" w:rsidP="00466E66">
      <w:pPr>
        <w:pStyle w:val="RenatoOK"/>
        <w:ind w:firstLine="0"/>
        <w:jc w:val="both"/>
      </w:pPr>
    </w:p>
    <w:p w:rsidR="008D0203" w:rsidRDefault="008D0203" w:rsidP="00466E66">
      <w:pPr>
        <w:pStyle w:val="RenatoOK"/>
        <w:ind w:firstLine="0"/>
        <w:jc w:val="both"/>
      </w:pPr>
      <w:r>
        <w:t>Dalla scheda UNESCO (iscritto nel 2021 nella lista dei ‘patrimoni immateriali dell’umanità’)</w:t>
      </w:r>
    </w:p>
    <w:p w:rsidR="00FC2D3D" w:rsidRDefault="00FC2D3D" w:rsidP="00466E66">
      <w:pPr>
        <w:pStyle w:val="RenatoOK"/>
        <w:ind w:firstLine="0"/>
        <w:jc w:val="both"/>
      </w:pPr>
      <w:proofErr w:type="spellStart"/>
      <w:r w:rsidRPr="008D0203">
        <w:rPr>
          <w:i/>
          <w:iCs/>
        </w:rPr>
        <w:t>Visoko</w:t>
      </w:r>
      <w:proofErr w:type="spellEnd"/>
      <w:r>
        <w:t xml:space="preserve"> canto a più parti d</w:t>
      </w:r>
      <w:r w:rsidR="008D0203">
        <w:t>i</w:t>
      </w:r>
      <w:r>
        <w:t xml:space="preserve"> </w:t>
      </w:r>
      <w:proofErr w:type="spellStart"/>
      <w:r w:rsidRPr="008D0203">
        <w:rPr>
          <w:i/>
          <w:iCs/>
        </w:rPr>
        <w:t>Dolen</w:t>
      </w:r>
      <w:proofErr w:type="spellEnd"/>
      <w:r>
        <w:t xml:space="preserve"> e </w:t>
      </w:r>
      <w:proofErr w:type="spellStart"/>
      <w:r w:rsidRPr="008D0203">
        <w:rPr>
          <w:i/>
          <w:iCs/>
        </w:rPr>
        <w:t>Satovcha</w:t>
      </w:r>
      <w:proofErr w:type="spellEnd"/>
      <w:r>
        <w:t>, Bulgaria sud-occidentale</w:t>
      </w:r>
    </w:p>
    <w:p w:rsidR="00211710" w:rsidRDefault="00FC2D3D" w:rsidP="00466E66">
      <w:pPr>
        <w:pStyle w:val="RenatoOK"/>
        <w:ind w:firstLine="0"/>
        <w:jc w:val="both"/>
      </w:pPr>
      <w:proofErr w:type="spellStart"/>
      <w:r w:rsidRPr="008D0203">
        <w:rPr>
          <w:i/>
          <w:iCs/>
        </w:rPr>
        <w:t>Visoko</w:t>
      </w:r>
      <w:proofErr w:type="spellEnd"/>
      <w:r>
        <w:t xml:space="preserve"> è una pratica tradizionale di canto a più </w:t>
      </w:r>
      <w:r w:rsidR="008D0203">
        <w:t>parti</w:t>
      </w:r>
      <w:r>
        <w:t xml:space="preserve"> tipica dei villaggi bulgari di </w:t>
      </w:r>
      <w:proofErr w:type="spellStart"/>
      <w:r w:rsidRPr="008D0203">
        <w:rPr>
          <w:i/>
          <w:iCs/>
        </w:rPr>
        <w:t>Dolen</w:t>
      </w:r>
      <w:proofErr w:type="spellEnd"/>
      <w:r>
        <w:t xml:space="preserve"> e </w:t>
      </w:r>
      <w:proofErr w:type="spellStart"/>
      <w:r w:rsidRPr="008D0203">
        <w:rPr>
          <w:i/>
          <w:iCs/>
        </w:rPr>
        <w:t>Satovcha</w:t>
      </w:r>
      <w:proofErr w:type="spellEnd"/>
      <w:r>
        <w:t xml:space="preserve"> nella regione di </w:t>
      </w:r>
      <w:proofErr w:type="spellStart"/>
      <w:r w:rsidRPr="008D0203">
        <w:rPr>
          <w:i/>
          <w:iCs/>
        </w:rPr>
        <w:t>Blagoevgrad</w:t>
      </w:r>
      <w:proofErr w:type="spellEnd"/>
      <w:r>
        <w:t xml:space="preserve">. Ci sono tre tipi di </w:t>
      </w:r>
      <w:r w:rsidR="008D0203">
        <w:t xml:space="preserve">canti a più parti </w:t>
      </w:r>
      <w:r>
        <w:t>tipic</w:t>
      </w:r>
      <w:r w:rsidR="008D0203">
        <w:t>i</w:t>
      </w:r>
      <w:r>
        <w:t xml:space="preserve"> di </w:t>
      </w:r>
      <w:proofErr w:type="spellStart"/>
      <w:r w:rsidRPr="008D0203">
        <w:rPr>
          <w:i/>
          <w:iCs/>
        </w:rPr>
        <w:t>Visoko</w:t>
      </w:r>
      <w:proofErr w:type="spellEnd"/>
      <w:r>
        <w:t xml:space="preserve">: tono basso, tono alto e una combinazione dei due. Il </w:t>
      </w:r>
      <w:r w:rsidR="008D0203">
        <w:t>tono</w:t>
      </w:r>
      <w:r>
        <w:t xml:space="preserve"> basso consiste nel canto sostenuto da due parti vocali. Anche il canto acuto comprende due parti vocali, ma è caratterizzato da grida ripetute di entrambe le voci, un'ottava sopra il tono di base. Queste grida sono seguite da uno scivolamento verso il basso e da una pronuncia recitativa del testo nel registro grave. Il terzo tipo di </w:t>
      </w:r>
      <w:r w:rsidR="008D0203">
        <w:t>canto</w:t>
      </w:r>
      <w:r>
        <w:t xml:space="preserve"> </w:t>
      </w:r>
      <w:proofErr w:type="spellStart"/>
      <w:r w:rsidRPr="008D0203">
        <w:rPr>
          <w:i/>
          <w:iCs/>
        </w:rPr>
        <w:t>Visoko</w:t>
      </w:r>
      <w:proofErr w:type="spellEnd"/>
      <w:r>
        <w:t xml:space="preserve"> prevede una combinazione di canto basso e acuto, con tutte e quattro le parti vocali.</w:t>
      </w:r>
    </w:p>
    <w:p w:rsidR="007E316B" w:rsidRDefault="007E316B" w:rsidP="00466E66">
      <w:pPr>
        <w:pStyle w:val="RenatoOK"/>
        <w:ind w:firstLine="0"/>
        <w:jc w:val="both"/>
      </w:pPr>
    </w:p>
    <w:p w:rsidR="007E316B" w:rsidRDefault="007E316B" w:rsidP="0045509E">
      <w:pPr>
        <w:pStyle w:val="RenatoOK"/>
        <w:ind w:firstLine="0"/>
        <w:jc w:val="center"/>
      </w:pPr>
      <w:r>
        <w:t>Sabato 13 luglio</w:t>
      </w:r>
    </w:p>
    <w:p w:rsidR="007E316B" w:rsidRDefault="007E316B" w:rsidP="0045509E">
      <w:pPr>
        <w:pStyle w:val="RenatoOK"/>
        <w:ind w:firstLine="0"/>
        <w:jc w:val="center"/>
      </w:pPr>
      <w:r>
        <w:t>METS</w:t>
      </w:r>
    </w:p>
    <w:p w:rsidR="007E316B" w:rsidRDefault="007E316B" w:rsidP="0045509E">
      <w:pPr>
        <w:pStyle w:val="RenatoOK"/>
        <w:ind w:firstLine="0"/>
        <w:jc w:val="center"/>
      </w:pPr>
      <w:r>
        <w:t>ore 15 -18</w:t>
      </w:r>
    </w:p>
    <w:p w:rsidR="007E316B" w:rsidRDefault="007E316B" w:rsidP="0045509E">
      <w:pPr>
        <w:pStyle w:val="RenatoOK"/>
        <w:ind w:firstLine="0"/>
        <w:jc w:val="center"/>
      </w:pPr>
      <w:r>
        <w:t>WORKSHOP DI CANTO TRADIZIONALE BULGARO</w:t>
      </w:r>
    </w:p>
    <w:p w:rsidR="007E316B" w:rsidRDefault="007E316B" w:rsidP="0045509E">
      <w:pPr>
        <w:pStyle w:val="RenatoOK"/>
        <w:ind w:firstLine="0"/>
        <w:jc w:val="center"/>
      </w:pPr>
    </w:p>
    <w:p w:rsidR="007E316B" w:rsidRDefault="007E316B" w:rsidP="0045509E">
      <w:pPr>
        <w:pStyle w:val="RenatoOK"/>
        <w:ind w:firstLine="0"/>
        <w:jc w:val="center"/>
      </w:pPr>
      <w:r>
        <w:t>Chiostro del METS</w:t>
      </w:r>
    </w:p>
    <w:p w:rsidR="007E316B" w:rsidRDefault="007E316B" w:rsidP="0045509E">
      <w:pPr>
        <w:pStyle w:val="RenatoOK"/>
        <w:ind w:firstLine="0"/>
        <w:jc w:val="center"/>
      </w:pPr>
      <w:r>
        <w:t>Ore 21:00</w:t>
      </w:r>
    </w:p>
    <w:p w:rsidR="007E316B" w:rsidRDefault="00544ACA" w:rsidP="0045509E">
      <w:pPr>
        <w:pStyle w:val="RenatoOK"/>
        <w:ind w:firstLine="0"/>
        <w:jc w:val="center"/>
      </w:pPr>
      <w:r>
        <w:t>CONCERTO</w:t>
      </w:r>
    </w:p>
    <w:p w:rsidR="00544ACA" w:rsidRDefault="00544ACA" w:rsidP="0045509E">
      <w:pPr>
        <w:pStyle w:val="RenatoOK"/>
        <w:ind w:firstLine="0"/>
        <w:jc w:val="center"/>
      </w:pPr>
    </w:p>
    <w:p w:rsidR="00544ACA" w:rsidRDefault="00544ACA" w:rsidP="0045509E">
      <w:pPr>
        <w:pStyle w:val="RenatoOK"/>
        <w:ind w:firstLine="0"/>
        <w:jc w:val="center"/>
      </w:pPr>
      <w:r>
        <w:t>Domenica 14 luglio</w:t>
      </w:r>
    </w:p>
    <w:p w:rsidR="00544ACA" w:rsidRDefault="00544ACA" w:rsidP="0045509E">
      <w:pPr>
        <w:pStyle w:val="RenatoOK"/>
        <w:ind w:firstLine="0"/>
        <w:jc w:val="center"/>
      </w:pPr>
      <w:r>
        <w:t>Museo ladino Vigo di Fassa</w:t>
      </w:r>
    </w:p>
    <w:p w:rsidR="00544ACA" w:rsidRDefault="00544ACA" w:rsidP="0045509E">
      <w:pPr>
        <w:pStyle w:val="RenatoOK"/>
        <w:ind w:firstLine="0"/>
        <w:jc w:val="center"/>
      </w:pPr>
      <w:r>
        <w:t>Ore 17:00</w:t>
      </w:r>
    </w:p>
    <w:p w:rsidR="00544ACA" w:rsidRDefault="00544ACA" w:rsidP="0045509E">
      <w:pPr>
        <w:pStyle w:val="RenatoOK"/>
        <w:ind w:firstLine="0"/>
        <w:jc w:val="center"/>
      </w:pPr>
      <w:r>
        <w:t>CONCERTO</w:t>
      </w:r>
    </w:p>
    <w:p w:rsidR="00544ACA" w:rsidRPr="000E1DB3" w:rsidRDefault="00544ACA" w:rsidP="0045509E">
      <w:pPr>
        <w:pStyle w:val="RenatoOK"/>
        <w:ind w:firstLine="0"/>
        <w:jc w:val="center"/>
      </w:pPr>
    </w:p>
    <w:p w:rsidR="0045509E" w:rsidRPr="000E1DB3" w:rsidRDefault="0045509E">
      <w:pPr>
        <w:pStyle w:val="RenatoOK"/>
        <w:ind w:firstLine="0"/>
        <w:jc w:val="center"/>
      </w:pPr>
    </w:p>
    <w:sectPr w:rsidR="0045509E" w:rsidRPr="000E1DB3" w:rsidSect="00037BDF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AE6"/>
    <w:multiLevelType w:val="multilevel"/>
    <w:tmpl w:val="2A6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226AD"/>
    <w:multiLevelType w:val="hybridMultilevel"/>
    <w:tmpl w:val="93B645B4"/>
    <w:lvl w:ilvl="0" w:tplc="6D78266E">
      <w:numFmt w:val="bullet"/>
      <w:lvlText w:val="-"/>
      <w:lvlJc w:val="left"/>
      <w:pPr>
        <w:ind w:left="927" w:hanging="360"/>
      </w:pPr>
      <w:rPr>
        <w:rFonts w:ascii="Baskerville" w:eastAsiaTheme="minorHAnsi" w:hAnsi="Baskervil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2A32B7"/>
    <w:multiLevelType w:val="multilevel"/>
    <w:tmpl w:val="BFBA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375413">
    <w:abstractNumId w:val="0"/>
  </w:num>
  <w:num w:numId="2" w16cid:durableId="27537696">
    <w:abstractNumId w:val="2"/>
  </w:num>
  <w:num w:numId="3" w16cid:durableId="84116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3D"/>
    <w:rsid w:val="00037BDF"/>
    <w:rsid w:val="000A0580"/>
    <w:rsid w:val="000E1DB3"/>
    <w:rsid w:val="00205968"/>
    <w:rsid w:val="00211710"/>
    <w:rsid w:val="002866E5"/>
    <w:rsid w:val="00454458"/>
    <w:rsid w:val="0045509E"/>
    <w:rsid w:val="00456467"/>
    <w:rsid w:val="00466E66"/>
    <w:rsid w:val="0047758E"/>
    <w:rsid w:val="00544ACA"/>
    <w:rsid w:val="0057010F"/>
    <w:rsid w:val="005C3BCE"/>
    <w:rsid w:val="005E4152"/>
    <w:rsid w:val="00703471"/>
    <w:rsid w:val="00786F11"/>
    <w:rsid w:val="00795B75"/>
    <w:rsid w:val="007E316B"/>
    <w:rsid w:val="008D0203"/>
    <w:rsid w:val="00B47720"/>
    <w:rsid w:val="00B47F6A"/>
    <w:rsid w:val="00D575E8"/>
    <w:rsid w:val="00D94C1A"/>
    <w:rsid w:val="00D9592C"/>
    <w:rsid w:val="00E87EA3"/>
    <w:rsid w:val="00EA385C"/>
    <w:rsid w:val="00F1226F"/>
    <w:rsid w:val="00F67C79"/>
    <w:rsid w:val="00FB4533"/>
    <w:rsid w:val="00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AFB86"/>
  <w15:chartTrackingRefBased/>
  <w15:docId w15:val="{DA2D5C87-850D-D54F-AE4F-1EDD0561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C1A"/>
  </w:style>
  <w:style w:type="paragraph" w:styleId="Titolo1">
    <w:name w:val="heading 1"/>
    <w:basedOn w:val="Normale"/>
    <w:next w:val="Normale"/>
    <w:link w:val="Titolo1Carattere"/>
    <w:uiPriority w:val="9"/>
    <w:qFormat/>
    <w:rsid w:val="00D94C1A"/>
    <w:pPr>
      <w:pBdr>
        <w:bottom w:val="single" w:sz="12" w:space="1" w:color="374C8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4C1A"/>
    <w:pPr>
      <w:pBdr>
        <w:bottom w:val="single" w:sz="8" w:space="1" w:color="4A66A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4C1A"/>
    <w:pPr>
      <w:pBdr>
        <w:bottom w:val="single" w:sz="4" w:space="1" w:color="90A1C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C1A"/>
    <w:pPr>
      <w:pBdr>
        <w:bottom w:val="single" w:sz="4" w:space="2" w:color="B5C0D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C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A66AC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C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C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C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C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nato">
    <w:name w:val="Renato"/>
    <w:basedOn w:val="Normale"/>
    <w:qFormat/>
    <w:rsid w:val="00D94C1A"/>
    <w:rPr>
      <w:rFonts w:ascii="Baskerville" w:hAnsi="Baskerville"/>
      <w:sz w:val="24"/>
      <w:szCs w:val="24"/>
    </w:rPr>
  </w:style>
  <w:style w:type="paragraph" w:customStyle="1" w:styleId="RenatoOK">
    <w:name w:val="Renato OK"/>
    <w:basedOn w:val="Renato"/>
    <w:qFormat/>
    <w:rsid w:val="00D94C1A"/>
    <w:pPr>
      <w:ind w:firstLine="42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4C1A"/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4C1A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4C1A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C1A"/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C1A"/>
    <w:rPr>
      <w:rFonts w:asciiTheme="majorHAnsi" w:eastAsiaTheme="majorEastAsia" w:hAnsiTheme="majorHAnsi" w:cstheme="majorBidi"/>
      <w:color w:val="4A66AC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C1A"/>
    <w:rPr>
      <w:rFonts w:asciiTheme="majorHAnsi" w:eastAsiaTheme="majorEastAsia" w:hAnsiTheme="majorHAnsi" w:cstheme="majorBidi"/>
      <w:i/>
      <w:iCs/>
      <w:color w:val="4A66AC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C1A"/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C1A"/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C1A"/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4C1A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C1A"/>
    <w:pPr>
      <w:pBdr>
        <w:top w:val="single" w:sz="8" w:space="10" w:color="A2B1D7" w:themeColor="accent1" w:themeTint="7F"/>
        <w:bottom w:val="single" w:sz="24" w:space="15" w:color="297FD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D94C1A"/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C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C1A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4C1A"/>
    <w:rPr>
      <w:b/>
      <w:bCs/>
      <w:spacing w:val="0"/>
    </w:rPr>
  </w:style>
  <w:style w:type="character" w:styleId="Enfasicorsivo">
    <w:name w:val="Emphasis"/>
    <w:uiPriority w:val="20"/>
    <w:qFormat/>
    <w:rsid w:val="00D94C1A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D94C1A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4C1A"/>
  </w:style>
  <w:style w:type="paragraph" w:styleId="Paragrafoelenco">
    <w:name w:val="List Paragraph"/>
    <w:basedOn w:val="Normale"/>
    <w:uiPriority w:val="34"/>
    <w:qFormat/>
    <w:rsid w:val="00D94C1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C1A"/>
    <w:pPr>
      <w:pBdr>
        <w:top w:val="single" w:sz="12" w:space="10" w:color="B5C0DF" w:themeColor="accent1" w:themeTint="66"/>
        <w:left w:val="single" w:sz="36" w:space="4" w:color="4A66AC" w:themeColor="accent1"/>
        <w:bottom w:val="single" w:sz="24" w:space="10" w:color="297FD5" w:themeColor="accent3"/>
        <w:right w:val="single" w:sz="36" w:space="4" w:color="4A66AC" w:themeColor="accent1"/>
      </w:pBdr>
      <w:shd w:val="clear" w:color="auto" w:fill="4A66A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C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A66AC" w:themeFill="accent1"/>
    </w:rPr>
  </w:style>
  <w:style w:type="character" w:styleId="Enfasidelicata">
    <w:name w:val="Subtle Emphasis"/>
    <w:uiPriority w:val="19"/>
    <w:qFormat/>
    <w:rsid w:val="00D94C1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D94C1A"/>
    <w:rPr>
      <w:b/>
      <w:bCs/>
      <w:i/>
      <w:iCs/>
      <w:color w:val="4A66AC" w:themeColor="accent1"/>
      <w:sz w:val="22"/>
      <w:szCs w:val="22"/>
    </w:rPr>
  </w:style>
  <w:style w:type="character" w:styleId="Riferimentodelicato">
    <w:name w:val="Subtle Reference"/>
    <w:uiPriority w:val="31"/>
    <w:qFormat/>
    <w:rsid w:val="00D94C1A"/>
    <w:rPr>
      <w:color w:val="auto"/>
      <w:u w:val="single" w:color="297FD5" w:themeColor="accent3"/>
    </w:rPr>
  </w:style>
  <w:style w:type="character" w:styleId="Riferimentointenso">
    <w:name w:val="Intense Reference"/>
    <w:basedOn w:val="Carpredefinitoparagrafo"/>
    <w:uiPriority w:val="32"/>
    <w:qFormat/>
    <w:rsid w:val="00D94C1A"/>
    <w:rPr>
      <w:b/>
      <w:bCs/>
      <w:color w:val="1E5E9F" w:themeColor="accent3" w:themeShade="BF"/>
      <w:u w:val="single" w:color="297FD5" w:themeColor="accent3"/>
    </w:rPr>
  </w:style>
  <w:style w:type="character" w:styleId="Titolodellibro">
    <w:name w:val="Book Title"/>
    <w:basedOn w:val="Carpredefinitoparagrafo"/>
    <w:uiPriority w:val="33"/>
    <w:qFormat/>
    <w:rsid w:val="00D94C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4C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atominimac/Library/Group%20Containers/UBF8T346G9.Office/User%20Content.localized/Templates.localized/Renato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Renato.dotx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393479539577</cp:lastModifiedBy>
  <cp:revision>2</cp:revision>
  <dcterms:created xsi:type="dcterms:W3CDTF">2024-04-08T08:13:00Z</dcterms:created>
  <dcterms:modified xsi:type="dcterms:W3CDTF">2024-04-08T08:13:00Z</dcterms:modified>
</cp:coreProperties>
</file>